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CFD" w:rsidRPr="006D6CEC" w:rsidRDefault="00F45CFD" w:rsidP="00B66D51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haroni"/>
          <w:b/>
          <w:sz w:val="48"/>
          <w:szCs w:val="48"/>
        </w:rPr>
      </w:pPr>
      <w:r w:rsidRPr="00F45CFD">
        <w:rPr>
          <w:rFonts w:asciiTheme="majorHAnsi" w:hAnsiTheme="majorHAnsi" w:cs="Angsana New"/>
          <w:b/>
          <w:color w:val="943634" w:themeColor="accent2" w:themeShade="BF"/>
          <w:sz w:val="56"/>
          <w:szCs w:val="56"/>
        </w:rPr>
        <w:t>L’Atelier Déco</w:t>
      </w:r>
      <w:r w:rsidRPr="001E6D2C">
        <w:rPr>
          <w:rFonts w:ascii="Verdana" w:hAnsi="Verdana" w:cs="Angsana New"/>
          <w:sz w:val="20"/>
          <w:szCs w:val="20"/>
        </w:rPr>
        <w:br/>
      </w:r>
      <w:r w:rsidRPr="00281436">
        <w:rPr>
          <w:rFonts w:cstheme="minorHAnsi"/>
          <w:sz w:val="24"/>
          <w:szCs w:val="24"/>
        </w:rPr>
        <w:t>Découvrez les différentes méthodes de peinture et décoration en vous initiant</w:t>
      </w:r>
      <w:r w:rsidRPr="00281436">
        <w:rPr>
          <w:rFonts w:cstheme="minorHAnsi"/>
          <w:sz w:val="24"/>
          <w:szCs w:val="24"/>
        </w:rPr>
        <w:br/>
        <w:t>aux multiples techniques avec des produits simples d’utilisation</w:t>
      </w:r>
      <w:r w:rsidRPr="00281436">
        <w:rPr>
          <w:rFonts w:cstheme="minorHAnsi"/>
          <w:sz w:val="24"/>
          <w:szCs w:val="24"/>
        </w:rPr>
        <w:br/>
        <w:t>et de qualité professionnelle.</w:t>
      </w:r>
      <w:r w:rsidRPr="00281436">
        <w:rPr>
          <w:rFonts w:cstheme="minorHAnsi"/>
          <w:sz w:val="24"/>
          <w:szCs w:val="24"/>
        </w:rPr>
        <w:br/>
        <w:t xml:space="preserve">Aucune compétence, aucun savoir-faire particulier n’est requis </w:t>
      </w:r>
      <w:r w:rsidRPr="00281436">
        <w:rPr>
          <w:rFonts w:cstheme="minorHAnsi"/>
          <w:sz w:val="24"/>
          <w:szCs w:val="24"/>
        </w:rPr>
        <w:br/>
        <w:t>pour réaliser les plus beaux effets décoratifs.</w:t>
      </w:r>
      <w:r w:rsidRPr="00281436">
        <w:rPr>
          <w:rFonts w:cstheme="minorHAnsi"/>
          <w:sz w:val="24"/>
          <w:szCs w:val="24"/>
        </w:rPr>
        <w:br/>
      </w:r>
      <w:r w:rsidRPr="00281436">
        <w:rPr>
          <w:rFonts w:cstheme="minorHAnsi"/>
          <w:sz w:val="24"/>
          <w:szCs w:val="24"/>
        </w:rPr>
        <w:br/>
      </w:r>
      <w:r>
        <w:rPr>
          <w:rFonts w:ascii="Andalus" w:hAnsi="Andalus" w:cs="Andalus"/>
          <w:noProof/>
          <w:sz w:val="24"/>
          <w:szCs w:val="24"/>
          <w:lang w:eastAsia="fr-FR"/>
        </w:rPr>
        <w:drawing>
          <wp:inline distT="0" distB="0" distL="0" distR="0">
            <wp:extent cx="2716530" cy="1569720"/>
            <wp:effectExtent l="19050" t="0" r="7620" b="0"/>
            <wp:docPr id="1" name="Image 15" descr="C:\Users\Kti\Searches\Pictures\stage Nordin\stage Nordin\Frères Nordin (11)-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Kti\Searches\Pictures\stage Nordin\stage Nordin\Frères Nordin (11)-0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8520" cy="1570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6D51" w:rsidRDefault="00F45CFD" w:rsidP="00B66D51">
      <w:pPr>
        <w:jc w:val="center"/>
        <w:rPr>
          <w:rFonts w:ascii="Calibri" w:hAnsi="Calibri" w:cs="Calibri"/>
          <w:b/>
          <w:color w:val="943634" w:themeColor="accent2" w:themeShade="BF"/>
          <w:sz w:val="36"/>
          <w:szCs w:val="36"/>
        </w:rPr>
      </w:pPr>
      <w:r w:rsidRPr="00E244CB">
        <w:rPr>
          <w:rFonts w:ascii="Calibri" w:hAnsi="Calibri" w:cs="Calibri"/>
          <w:b/>
          <w:color w:val="943634" w:themeColor="accent2" w:themeShade="BF"/>
          <w:sz w:val="36"/>
          <w:szCs w:val="36"/>
        </w:rPr>
        <w:t>Programme de 5 stages au choix :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4"/>
        <w:gridCol w:w="4535"/>
      </w:tblGrid>
      <w:tr w:rsidR="00B66D51" w:rsidTr="003058B5">
        <w:trPr>
          <w:trHeight w:val="1349"/>
        </w:trPr>
        <w:tc>
          <w:tcPr>
            <w:tcW w:w="4534" w:type="dxa"/>
          </w:tcPr>
          <w:p w:rsidR="003058B5" w:rsidRDefault="00B66D51" w:rsidP="00B66D51">
            <w:pPr>
              <w:spacing w:after="200" w:line="276" w:lineRule="auto"/>
              <w:rPr>
                <w:rFonts w:cstheme="minorHAnsi"/>
              </w:rPr>
            </w:pPr>
            <w:r w:rsidRPr="00B66D51">
              <w:rPr>
                <w:rFonts w:cstheme="minorHAnsi"/>
                <w:b/>
                <w:color w:val="943634" w:themeColor="accent2" w:themeShade="BF"/>
              </w:rPr>
              <w:t>La Céruse :</w:t>
            </w:r>
            <w:r>
              <w:rPr>
                <w:rFonts w:cstheme="minorHAnsi"/>
                <w:b/>
                <w:color w:val="943634" w:themeColor="accent2" w:themeShade="BF"/>
              </w:rPr>
              <w:br/>
              <w:t xml:space="preserve">- </w:t>
            </w:r>
            <w:r w:rsidRPr="00B66D51">
              <w:rPr>
                <w:rFonts w:cstheme="minorHAnsi"/>
              </w:rPr>
              <w:t>Sur bois brut ou teinté</w:t>
            </w:r>
            <w:r>
              <w:rPr>
                <w:rFonts w:cstheme="minorHAnsi"/>
              </w:rPr>
              <w:br/>
              <w:t>- les techniques de la céruse</w:t>
            </w:r>
          </w:p>
          <w:p w:rsidR="003058B5" w:rsidRPr="00B66D51" w:rsidRDefault="003058B5" w:rsidP="003058B5">
            <w:pPr>
              <w:spacing w:after="200" w:line="276" w:lineRule="auto"/>
              <w:rPr>
                <w:rFonts w:cstheme="minorHAnsi"/>
              </w:rPr>
            </w:pPr>
            <w:r w:rsidRPr="003058B5">
              <w:rPr>
                <w:rFonts w:cstheme="minorHAnsi"/>
                <w:b/>
                <w:color w:val="943634" w:themeColor="accent2" w:themeShade="BF"/>
              </w:rPr>
              <w:t>Vernis à craqueler – Glacis </w:t>
            </w:r>
            <w:proofErr w:type="gramStart"/>
            <w:r w:rsidRPr="003058B5">
              <w:rPr>
                <w:rFonts w:cstheme="minorHAnsi"/>
                <w:b/>
                <w:color w:val="943634" w:themeColor="accent2" w:themeShade="BF"/>
              </w:rPr>
              <w:t>:</w:t>
            </w:r>
            <w:proofErr w:type="gramEnd"/>
            <w:r>
              <w:rPr>
                <w:rFonts w:cstheme="minorHAnsi"/>
                <w:b/>
                <w:color w:val="943634" w:themeColor="accent2" w:themeShade="BF"/>
              </w:rPr>
              <w:br/>
            </w:r>
            <w:r w:rsidRPr="003058B5">
              <w:rPr>
                <w:rFonts w:cstheme="minorHAnsi"/>
                <w:b/>
                <w:i/>
                <w:color w:val="943634" w:themeColor="accent2" w:themeShade="BF"/>
              </w:rPr>
              <w:t>Vernis à craqueler :</w:t>
            </w:r>
            <w:r w:rsidRPr="003058B5">
              <w:rPr>
                <w:rFonts w:cstheme="minorHAnsi"/>
                <w:b/>
                <w:i/>
                <w:color w:val="943634" w:themeColor="accent2" w:themeShade="BF"/>
              </w:rPr>
              <w:br/>
            </w:r>
            <w:r w:rsidRPr="00B66D51">
              <w:rPr>
                <w:rFonts w:cstheme="minorHAnsi"/>
              </w:rPr>
              <w:t>- découvrir la simplicité du vernis</w:t>
            </w:r>
            <w:r w:rsidRPr="00B66D51">
              <w:rPr>
                <w:rFonts w:cstheme="minorHAnsi"/>
              </w:rPr>
              <w:br/>
              <w:t>- décliner les effets craquelures</w:t>
            </w:r>
            <w:r>
              <w:rPr>
                <w:rFonts w:cstheme="minorHAnsi"/>
              </w:rPr>
              <w:br/>
            </w:r>
            <w:r w:rsidRPr="003058B5">
              <w:rPr>
                <w:rFonts w:cstheme="minorHAnsi"/>
                <w:b/>
                <w:i/>
                <w:color w:val="943634" w:themeColor="accent2" w:themeShade="BF"/>
              </w:rPr>
              <w:t>Glacis :</w:t>
            </w:r>
            <w:r>
              <w:rPr>
                <w:rFonts w:cstheme="minorHAnsi"/>
                <w:b/>
                <w:color w:val="943634" w:themeColor="accent2" w:themeShade="BF"/>
              </w:rPr>
              <w:br/>
            </w:r>
            <w:r w:rsidRPr="00B66D51">
              <w:rPr>
                <w:rFonts w:cstheme="minorHAnsi"/>
              </w:rPr>
              <w:t>- les multiples applications du glacis</w:t>
            </w:r>
            <w:r>
              <w:rPr>
                <w:rFonts w:cstheme="minorHAnsi"/>
              </w:rPr>
              <w:t xml:space="preserve"> (moucheté, à l’éponge, écaillé…)</w:t>
            </w:r>
          </w:p>
        </w:tc>
        <w:tc>
          <w:tcPr>
            <w:tcW w:w="4535" w:type="dxa"/>
          </w:tcPr>
          <w:p w:rsidR="00B66D51" w:rsidRDefault="00B66D51" w:rsidP="00B66D51">
            <w:pPr>
              <w:spacing w:after="200" w:line="276" w:lineRule="auto"/>
              <w:rPr>
                <w:rFonts w:cstheme="minorHAnsi"/>
              </w:rPr>
            </w:pPr>
            <w:r w:rsidRPr="00B66D51">
              <w:rPr>
                <w:rFonts w:cstheme="minorHAnsi"/>
                <w:b/>
                <w:color w:val="943634" w:themeColor="accent2" w:themeShade="BF"/>
              </w:rPr>
              <w:t>Patine professionnelle :</w:t>
            </w:r>
            <w:r>
              <w:rPr>
                <w:rFonts w:cstheme="minorHAnsi"/>
                <w:b/>
                <w:color w:val="943634" w:themeColor="accent2" w:themeShade="BF"/>
              </w:rPr>
              <w:br/>
            </w:r>
            <w:r w:rsidRPr="00B66D51">
              <w:rPr>
                <w:rFonts w:cstheme="minorHAnsi"/>
              </w:rPr>
              <w:t>- différentes méthodes de préparation du bois</w:t>
            </w:r>
            <w:r>
              <w:rPr>
                <w:rFonts w:cstheme="minorHAnsi"/>
              </w:rPr>
              <w:br/>
              <w:t>- mise en teinte</w:t>
            </w:r>
            <w:r>
              <w:rPr>
                <w:rFonts w:cstheme="minorHAnsi"/>
              </w:rPr>
              <w:br/>
              <w:t>- importance des finitions</w:t>
            </w:r>
          </w:p>
          <w:p w:rsidR="003058B5" w:rsidRPr="00B66D51" w:rsidRDefault="003058B5" w:rsidP="00B66D51">
            <w:pPr>
              <w:spacing w:after="200" w:line="276" w:lineRule="auto"/>
              <w:rPr>
                <w:rFonts w:cstheme="minorHAnsi"/>
                <w:b/>
                <w:color w:val="943634" w:themeColor="accent2" w:themeShade="BF"/>
              </w:rPr>
            </w:pPr>
            <w:r w:rsidRPr="00B66D51">
              <w:rPr>
                <w:rFonts w:cstheme="minorHAnsi"/>
                <w:b/>
                <w:color w:val="943634" w:themeColor="accent2" w:themeShade="BF"/>
              </w:rPr>
              <w:t>Peinture SP Décor – Essuyé – 2 tons – Usé :</w:t>
            </w:r>
            <w:r>
              <w:rPr>
                <w:rFonts w:ascii="Calibri" w:hAnsi="Calibri" w:cs="Calibri"/>
                <w:b/>
                <w:color w:val="943634" w:themeColor="accent2" w:themeShade="BF"/>
                <w:sz w:val="36"/>
                <w:szCs w:val="36"/>
              </w:rPr>
              <w:br/>
            </w:r>
            <w:r w:rsidRPr="00B66D51">
              <w:rPr>
                <w:rFonts w:cstheme="minorHAnsi"/>
              </w:rPr>
              <w:t>- approche des trois techniques différentes</w:t>
            </w:r>
            <w:r w:rsidRPr="00B66D51">
              <w:rPr>
                <w:rFonts w:cstheme="minorHAnsi"/>
              </w:rPr>
              <w:br/>
              <w:t>- protection de l’élément après déco</w:t>
            </w:r>
            <w:r>
              <w:rPr>
                <w:rFonts w:cstheme="minorHAnsi"/>
              </w:rPr>
              <w:br/>
            </w:r>
            <w:r>
              <w:rPr>
                <w:rFonts w:cstheme="minorHAnsi"/>
                <w:b/>
                <w:color w:val="943634" w:themeColor="accent2" w:themeShade="BF"/>
              </w:rPr>
              <w:br/>
            </w:r>
            <w:proofErr w:type="spellStart"/>
            <w:r w:rsidRPr="003058B5">
              <w:rPr>
                <w:rFonts w:cstheme="minorHAnsi"/>
                <w:b/>
                <w:color w:val="943634" w:themeColor="accent2" w:themeShade="BF"/>
              </w:rPr>
              <w:t>Dek</w:t>
            </w:r>
            <w:proofErr w:type="spellEnd"/>
            <w:r w:rsidRPr="003058B5">
              <w:rPr>
                <w:rFonts w:cstheme="minorHAnsi"/>
                <w:b/>
                <w:color w:val="943634" w:themeColor="accent2" w:themeShade="BF"/>
              </w:rPr>
              <w:t xml:space="preserve"> Ô Métal :</w:t>
            </w:r>
            <w:r>
              <w:rPr>
                <w:rFonts w:cstheme="minorHAnsi"/>
              </w:rPr>
              <w:br/>
              <w:t>- découverte d’un effet innovant</w:t>
            </w:r>
            <w:r>
              <w:rPr>
                <w:rFonts w:cstheme="minorHAnsi"/>
              </w:rPr>
              <w:br/>
              <w:t>- contexte et utilisation</w:t>
            </w:r>
          </w:p>
        </w:tc>
      </w:tr>
    </w:tbl>
    <w:p w:rsidR="00F45CFD" w:rsidRPr="00B52E8A" w:rsidRDefault="00F45CFD" w:rsidP="00250AB3">
      <w:pPr>
        <w:jc w:val="center"/>
        <w:rPr>
          <w:rFonts w:cstheme="minorHAnsi"/>
          <w:b/>
          <w:sz w:val="24"/>
          <w:szCs w:val="24"/>
        </w:rPr>
      </w:pPr>
      <w:r w:rsidRPr="00B52E8A">
        <w:rPr>
          <w:rFonts w:cstheme="minorHAnsi"/>
          <w:b/>
          <w:sz w:val="24"/>
          <w:szCs w:val="24"/>
        </w:rPr>
        <w:t>Toutes les techniques sont propres et innovantes, fini le papier de verre !</w:t>
      </w:r>
      <w:r w:rsidRPr="00B52E8A">
        <w:rPr>
          <w:rFonts w:cstheme="minorHAnsi"/>
          <w:b/>
          <w:sz w:val="24"/>
          <w:szCs w:val="24"/>
        </w:rPr>
        <w:br/>
        <w:t>Je viens vous montrer mais pour acquérir les techniques, c’est vous qui faites !</w:t>
      </w:r>
    </w:p>
    <w:p w:rsidR="00CB4833" w:rsidRPr="00250AB3" w:rsidRDefault="00F45CFD" w:rsidP="00250AB3">
      <w:pPr>
        <w:ind w:left="-284" w:firstLine="141"/>
        <w:jc w:val="center"/>
        <w:rPr>
          <w:rFonts w:ascii="Calibri" w:hAnsi="Calibri" w:cs="Calibri"/>
          <w:b/>
        </w:rPr>
      </w:pPr>
      <w:r w:rsidRPr="00492B8E">
        <w:rPr>
          <w:rFonts w:cstheme="minorHAnsi"/>
          <w:b/>
          <w:color w:val="943634" w:themeColor="accent2" w:themeShade="BF"/>
          <w:sz w:val="24"/>
          <w:szCs w:val="24"/>
        </w:rPr>
        <w:t>Jours</w:t>
      </w:r>
      <w:r w:rsidRPr="00492B8E">
        <w:rPr>
          <w:rFonts w:cstheme="minorHAnsi"/>
          <w:b/>
        </w:rPr>
        <w:t xml:space="preserve"> : </w:t>
      </w:r>
      <w:r>
        <w:rPr>
          <w:rFonts w:cstheme="minorHAnsi"/>
          <w:b/>
        </w:rPr>
        <w:t>Tous les jours de la semaine, WE compris, plus</w:t>
      </w:r>
      <w:r w:rsidR="003058B5">
        <w:rPr>
          <w:rFonts w:cstheme="minorHAnsi"/>
          <w:b/>
        </w:rPr>
        <w:t>ieurs stages possibles par jour</w:t>
      </w:r>
      <w:r w:rsidR="00250AB3">
        <w:rPr>
          <w:rFonts w:cstheme="minorHAnsi"/>
          <w:b/>
        </w:rPr>
        <w:t>.</w:t>
      </w:r>
      <w:r w:rsidRPr="00492B8E">
        <w:rPr>
          <w:rFonts w:cstheme="minorHAnsi"/>
          <w:b/>
        </w:rPr>
        <w:br/>
      </w:r>
      <w:r w:rsidRPr="00492B8E">
        <w:rPr>
          <w:rFonts w:cstheme="minorHAnsi"/>
          <w:b/>
          <w:color w:val="943634" w:themeColor="accent2" w:themeShade="BF"/>
          <w:sz w:val="24"/>
          <w:szCs w:val="24"/>
        </w:rPr>
        <w:t>Horaires</w:t>
      </w:r>
      <w:r w:rsidR="003058B5">
        <w:rPr>
          <w:rFonts w:cstheme="minorHAnsi"/>
          <w:b/>
        </w:rPr>
        <w:t xml:space="preserve"> : 9h - 11h30 ; 14h - 16h30 ; </w:t>
      </w:r>
      <w:r>
        <w:rPr>
          <w:rFonts w:cstheme="minorHAnsi"/>
          <w:b/>
        </w:rPr>
        <w:t>18h -</w:t>
      </w:r>
      <w:r w:rsidRPr="00492B8E">
        <w:rPr>
          <w:rFonts w:cstheme="minorHAnsi"/>
          <w:b/>
        </w:rPr>
        <w:t xml:space="preserve"> 20h30.</w:t>
      </w:r>
      <w:r w:rsidRPr="00492B8E">
        <w:rPr>
          <w:rFonts w:cstheme="minorHAnsi"/>
          <w:b/>
          <w:color w:val="943634" w:themeColor="accent2" w:themeShade="BF"/>
        </w:rPr>
        <w:t xml:space="preserve"> </w:t>
      </w:r>
      <w:r w:rsidRPr="00492B8E">
        <w:rPr>
          <w:rFonts w:cstheme="minorHAnsi"/>
          <w:b/>
          <w:color w:val="943634" w:themeColor="accent2" w:themeShade="BF"/>
          <w:sz w:val="24"/>
          <w:szCs w:val="24"/>
        </w:rPr>
        <w:t>Durée :</w:t>
      </w:r>
      <w:r w:rsidRPr="00492B8E">
        <w:rPr>
          <w:rFonts w:cstheme="minorHAnsi"/>
          <w:b/>
        </w:rPr>
        <w:t xml:space="preserve"> 2h30 par stage (matériel fourni)</w:t>
      </w:r>
      <w:r w:rsidR="00250AB3">
        <w:rPr>
          <w:rFonts w:cstheme="minorHAnsi"/>
          <w:b/>
        </w:rPr>
        <w:t>.</w:t>
      </w:r>
      <w:r>
        <w:rPr>
          <w:rFonts w:ascii="Andalus" w:hAnsi="Andalus" w:cs="Andalus"/>
          <w:noProof/>
          <w:sz w:val="24"/>
          <w:szCs w:val="24"/>
          <w:lang w:eastAsia="fr-FR"/>
        </w:rPr>
        <w:drawing>
          <wp:inline distT="0" distB="0" distL="0" distR="0">
            <wp:extent cx="2505904" cy="1781175"/>
            <wp:effectExtent l="19050" t="0" r="8696" b="0"/>
            <wp:docPr id="25" name="Image 13" descr="C:\Users\Kti\Searches\Pictures\stage Nordin\stage Nordin\Frères Nordin (2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Kti\Searches\Pictures\stage Nordin\stage Nordin\Frères Nordin (24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904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058B5">
        <w:rPr>
          <w:rFonts w:cstheme="minorHAnsi"/>
          <w:b/>
        </w:rPr>
        <w:tab/>
      </w:r>
      <w:r>
        <w:rPr>
          <w:rFonts w:ascii="Andalus" w:hAnsi="Andalus" w:cs="Andalus"/>
          <w:noProof/>
          <w:sz w:val="24"/>
          <w:szCs w:val="24"/>
          <w:lang w:eastAsia="fr-FR"/>
        </w:rPr>
        <w:drawing>
          <wp:inline distT="0" distB="0" distL="0" distR="0">
            <wp:extent cx="2571750" cy="1753833"/>
            <wp:effectExtent l="19050" t="0" r="0" b="0"/>
            <wp:docPr id="23" name="Image 12" descr="C:\Users\Kti\Searches\Pictures\stage Nordin\stage Nordin\Frères Nordin (1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Kti\Searches\Pictures\stage Nordin\stage Nordin\Frères Nordin (14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130" cy="17561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noProof/>
          <w:sz w:val="24"/>
          <w:szCs w:val="24"/>
          <w:lang w:eastAsia="fr-FR"/>
        </w:rPr>
        <w:br/>
      </w:r>
      <w:r w:rsidRPr="003E00BA">
        <w:rPr>
          <w:rFonts w:ascii="Calibri" w:hAnsi="Calibri" w:cs="Calibri"/>
          <w:b/>
          <w:noProof/>
          <w:lang w:eastAsia="fr-FR"/>
        </w:rPr>
        <w:t xml:space="preserve"> Vous souhaitez organiser un stage chez vous , recevez</w:t>
      </w:r>
      <w:r w:rsidRPr="003E00BA">
        <w:rPr>
          <w:rFonts w:ascii="Calibri" w:hAnsi="Calibri" w:cs="Calibri"/>
          <w:b/>
        </w:rPr>
        <w:t xml:space="preserve"> 4 ou 5 participantes,</w:t>
      </w:r>
      <w:r w:rsidR="00250AB3">
        <w:rPr>
          <w:rFonts w:ascii="Calibri" w:hAnsi="Calibri" w:cs="Calibri"/>
          <w:b/>
        </w:rPr>
        <w:t xml:space="preserve"> </w:t>
      </w:r>
      <w:r w:rsidR="003058B5">
        <w:rPr>
          <w:rFonts w:ascii="Calibri" w:hAnsi="Calibri" w:cs="Calibri"/>
          <w:b/>
        </w:rPr>
        <w:br/>
      </w:r>
      <w:r w:rsidR="00250AB3">
        <w:rPr>
          <w:rFonts w:ascii="Calibri" w:hAnsi="Calibri" w:cs="Calibri"/>
          <w:b/>
        </w:rPr>
        <w:t xml:space="preserve">je me déplace, j’organise tout </w:t>
      </w:r>
      <w:r w:rsidRPr="003E00BA">
        <w:rPr>
          <w:rFonts w:ascii="Calibri" w:hAnsi="Calibri" w:cs="Calibri"/>
          <w:b/>
        </w:rPr>
        <w:t>et fournis tout !</w:t>
      </w:r>
      <w:r w:rsidRPr="003E00BA">
        <w:rPr>
          <w:rFonts w:ascii="Calibri" w:hAnsi="Calibri" w:cs="Calibri"/>
          <w:b/>
        </w:rPr>
        <w:br/>
      </w:r>
      <w:r w:rsidRPr="003E00BA">
        <w:rPr>
          <w:rFonts w:ascii="Calibri" w:hAnsi="Calibri" w:cs="Calibri"/>
          <w:b/>
          <w:color w:val="943634" w:themeColor="accent2" w:themeShade="BF"/>
        </w:rPr>
        <w:t>Tarifs :</w:t>
      </w:r>
      <w:r w:rsidR="00250AB3">
        <w:rPr>
          <w:rFonts w:ascii="Calibri" w:hAnsi="Calibri" w:cs="Calibri"/>
          <w:b/>
        </w:rPr>
        <w:t xml:space="preserve"> </w:t>
      </w:r>
      <w:r w:rsidRPr="003E00BA">
        <w:rPr>
          <w:rFonts w:ascii="Calibri" w:hAnsi="Calibri" w:cs="Calibri"/>
          <w:b/>
        </w:rPr>
        <w:t>gratuit pour l’hôtesse</w:t>
      </w:r>
      <w:r w:rsidR="00250AB3">
        <w:rPr>
          <w:rFonts w:ascii="Calibri" w:hAnsi="Calibri" w:cs="Calibri"/>
          <w:b/>
          <w:color w:val="943634" w:themeColor="accent2" w:themeShade="BF"/>
        </w:rPr>
        <w:t xml:space="preserve">. </w:t>
      </w:r>
      <w:r w:rsidRPr="003E00BA">
        <w:rPr>
          <w:rFonts w:ascii="Calibri" w:hAnsi="Calibri" w:cs="Calibri"/>
          <w:b/>
          <w:color w:val="943634" w:themeColor="accent2" w:themeShade="BF"/>
        </w:rPr>
        <w:t>Pour les participantes</w:t>
      </w:r>
      <w:r w:rsidR="00250AB3">
        <w:rPr>
          <w:rFonts w:ascii="Calibri" w:hAnsi="Calibri" w:cs="Calibri"/>
          <w:b/>
        </w:rPr>
        <w:t xml:space="preserve"> : </w:t>
      </w:r>
      <w:r>
        <w:rPr>
          <w:rFonts w:ascii="Calibri" w:hAnsi="Calibri" w:cs="Calibri"/>
          <w:b/>
        </w:rPr>
        <w:t>50 € - plus ou moins en fonction de votre lieu de résidence, dégressif par nombre de stages et nombre de participantes.</w:t>
      </w:r>
      <w:r w:rsidRPr="003E00BA">
        <w:rPr>
          <w:rFonts w:ascii="Calibri" w:hAnsi="Calibri" w:cs="Calibri"/>
          <w:b/>
        </w:rPr>
        <w:br/>
        <w:t xml:space="preserve">Pour plus </w:t>
      </w:r>
      <w:r>
        <w:rPr>
          <w:rFonts w:ascii="Calibri" w:hAnsi="Calibri" w:cs="Calibri"/>
          <w:b/>
        </w:rPr>
        <w:t>de détails, me contacter par le formulaire joint.</w:t>
      </w:r>
    </w:p>
    <w:sectPr w:rsidR="00CB4833" w:rsidRPr="00250AB3" w:rsidSect="00F84EC2">
      <w:pgSz w:w="11906" w:h="16838"/>
      <w:pgMar w:top="709" w:right="1417" w:bottom="426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ndalus">
    <w:panose1 w:val="02010000000000000000"/>
    <w:charset w:val="00"/>
    <w:family w:val="auto"/>
    <w:pitch w:val="variable"/>
    <w:sig w:usb0="00002003" w:usb1="80000000" w:usb2="00000008" w:usb3="00000000" w:csb0="0000004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9A68F8"/>
    <w:multiLevelType w:val="hybridMultilevel"/>
    <w:tmpl w:val="FE1C278A"/>
    <w:lvl w:ilvl="0" w:tplc="FE6E49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45CFD"/>
    <w:rsid w:val="00250AB3"/>
    <w:rsid w:val="003058B5"/>
    <w:rsid w:val="00B66D51"/>
    <w:rsid w:val="00CB4833"/>
    <w:rsid w:val="00F45CFD"/>
    <w:rsid w:val="00F93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CF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45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5CF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66D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B66D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250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paj</cp:lastModifiedBy>
  <cp:revision>2</cp:revision>
  <dcterms:created xsi:type="dcterms:W3CDTF">2013-01-27T14:02:00Z</dcterms:created>
  <dcterms:modified xsi:type="dcterms:W3CDTF">2013-01-27T14:02:00Z</dcterms:modified>
</cp:coreProperties>
</file>